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C5" w:rsidRPr="00F333E6" w:rsidRDefault="009667C5" w:rsidP="009667C5">
      <w:pPr>
        <w:rPr>
          <w:b/>
          <w:sz w:val="24"/>
          <w:szCs w:val="24"/>
        </w:rPr>
      </w:pPr>
      <w:bookmarkStart w:id="0" w:name="_GoBack"/>
      <w:bookmarkEnd w:id="0"/>
      <w:r w:rsidRPr="00F333E6">
        <w:rPr>
          <w:b/>
          <w:sz w:val="24"/>
          <w:szCs w:val="24"/>
        </w:rPr>
        <w:t>PLAN DE TRA</w:t>
      </w:r>
      <w:r w:rsidR="00F71793">
        <w:rPr>
          <w:b/>
          <w:sz w:val="24"/>
          <w:szCs w:val="24"/>
        </w:rPr>
        <w:t xml:space="preserve">BAJO SEMANA 27  DE ABRIL HASTA  30 </w:t>
      </w:r>
      <w:r w:rsidR="00D35FBF">
        <w:rPr>
          <w:b/>
          <w:sz w:val="24"/>
          <w:szCs w:val="24"/>
        </w:rPr>
        <w:t xml:space="preserve"> </w:t>
      </w:r>
      <w:r w:rsidR="00216D97">
        <w:rPr>
          <w:b/>
          <w:sz w:val="24"/>
          <w:szCs w:val="24"/>
        </w:rPr>
        <w:t xml:space="preserve">  DE Abril </w:t>
      </w:r>
      <w:r w:rsidRPr="00F333E6">
        <w:rPr>
          <w:b/>
          <w:sz w:val="24"/>
          <w:szCs w:val="24"/>
        </w:rPr>
        <w:t xml:space="preserve"> de</w:t>
      </w:r>
      <w:r w:rsidR="00216D97">
        <w:rPr>
          <w:b/>
          <w:sz w:val="24"/>
          <w:szCs w:val="24"/>
        </w:rPr>
        <w:t>l</w:t>
      </w:r>
      <w:r w:rsidRPr="00F333E6">
        <w:rPr>
          <w:b/>
          <w:sz w:val="24"/>
          <w:szCs w:val="24"/>
        </w:rPr>
        <w:t xml:space="preserve"> 2020</w:t>
      </w:r>
    </w:p>
    <w:p w:rsidR="009667C5" w:rsidRPr="00F333E6" w:rsidRDefault="009667C5" w:rsidP="009667C5">
      <w:pPr>
        <w:rPr>
          <w:b/>
          <w:sz w:val="24"/>
          <w:szCs w:val="24"/>
          <w:u w:val="single"/>
        </w:rPr>
      </w:pPr>
      <w:r w:rsidRPr="00F333E6">
        <w:rPr>
          <w:b/>
          <w:sz w:val="24"/>
          <w:szCs w:val="24"/>
        </w:rPr>
        <w:t>Estimad</w:t>
      </w:r>
      <w:r>
        <w:rPr>
          <w:b/>
          <w:sz w:val="24"/>
          <w:szCs w:val="24"/>
        </w:rPr>
        <w:t xml:space="preserve">os Alumnos del Cuarto Medio A y B  del colegio Tecnológico Pulmahue de Mostazal  envío a ustedes Unidad </w:t>
      </w:r>
      <w:r w:rsidRPr="00F333E6">
        <w:rPr>
          <w:b/>
          <w:sz w:val="24"/>
          <w:szCs w:val="24"/>
        </w:rPr>
        <w:t xml:space="preserve"> y contenido que se trabajaran durante esta suspensión de clases, así tamb</w:t>
      </w:r>
      <w:r>
        <w:rPr>
          <w:b/>
          <w:sz w:val="24"/>
          <w:szCs w:val="24"/>
        </w:rPr>
        <w:t>ién como los contenidos de  apoyo e introducción al tema de marzo.</w:t>
      </w:r>
    </w:p>
    <w:p w:rsidR="009667C5" w:rsidRPr="00D21163" w:rsidRDefault="009667C5" w:rsidP="009667C5">
      <w:pPr>
        <w:rPr>
          <w:b/>
          <w:sz w:val="20"/>
          <w:szCs w:val="20"/>
          <w:u w:val="single"/>
        </w:rPr>
      </w:pPr>
      <w:r>
        <w:rPr>
          <w:b/>
          <w:sz w:val="24"/>
          <w:szCs w:val="24"/>
          <w:u w:val="single"/>
        </w:rPr>
        <w:t xml:space="preserve">                         </w:t>
      </w:r>
      <w:r w:rsidRPr="00F333E6">
        <w:rPr>
          <w:b/>
          <w:sz w:val="24"/>
          <w:szCs w:val="24"/>
          <w:u w:val="single"/>
        </w:rPr>
        <w:t xml:space="preserve"> Guía</w:t>
      </w:r>
      <w:r w:rsidR="00694DF1">
        <w:rPr>
          <w:b/>
          <w:sz w:val="24"/>
          <w:szCs w:val="24"/>
          <w:u w:val="single"/>
        </w:rPr>
        <w:t xml:space="preserve"> N°  3</w:t>
      </w:r>
      <w:r>
        <w:rPr>
          <w:b/>
          <w:sz w:val="24"/>
          <w:szCs w:val="24"/>
          <w:u w:val="single"/>
        </w:rPr>
        <w:t xml:space="preserve">  para   Cuarto de Enseñanza Media  Biología  diferencial  (célula, genoma y organismo)</w:t>
      </w:r>
    </w:p>
    <w:p w:rsidR="009667C5" w:rsidRPr="002328D1" w:rsidRDefault="009667C5" w:rsidP="009667C5">
      <w:pPr>
        <w:spacing w:after="0" w:line="240" w:lineRule="auto"/>
        <w:rPr>
          <w:b/>
          <w:sz w:val="24"/>
          <w:szCs w:val="24"/>
        </w:rPr>
      </w:pPr>
      <w:r w:rsidRPr="00E113ED">
        <w:rPr>
          <w:b/>
          <w:sz w:val="24"/>
          <w:szCs w:val="24"/>
          <w:u w:val="single"/>
        </w:rPr>
        <w:t>Unidad</w:t>
      </w:r>
      <w:r w:rsidRPr="002328D1">
        <w:rPr>
          <w:b/>
          <w:sz w:val="24"/>
          <w:szCs w:val="24"/>
        </w:rPr>
        <w:t>: Integración célula – organismo</w:t>
      </w:r>
    </w:p>
    <w:p w:rsidR="009667C5" w:rsidRPr="002328D1" w:rsidRDefault="009667C5" w:rsidP="009667C5">
      <w:pPr>
        <w:spacing w:after="0" w:line="240" w:lineRule="auto"/>
        <w:rPr>
          <w:b/>
          <w:sz w:val="24"/>
          <w:szCs w:val="24"/>
        </w:rPr>
      </w:pPr>
    </w:p>
    <w:p w:rsidR="009667C5" w:rsidRDefault="009667C5" w:rsidP="009667C5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Contenido</w:t>
      </w:r>
      <w:r w:rsidRPr="002328D1">
        <w:rPr>
          <w:b/>
          <w:sz w:val="24"/>
          <w:szCs w:val="24"/>
        </w:rPr>
        <w:t xml:space="preserve">: </w:t>
      </w:r>
      <w:r w:rsidRPr="002328D1">
        <w:rPr>
          <w:sz w:val="24"/>
          <w:szCs w:val="24"/>
        </w:rPr>
        <w:t>• En los organismos multicelulares, las células especializadas en las distintas tareas funcionan de manera altamente coordinada formando tejidos</w:t>
      </w:r>
    </w:p>
    <w:p w:rsidR="00B55EE1" w:rsidRDefault="00B55EE1" w:rsidP="009667C5">
      <w:pPr>
        <w:jc w:val="both"/>
        <w:rPr>
          <w:sz w:val="24"/>
          <w:szCs w:val="24"/>
        </w:rPr>
      </w:pPr>
    </w:p>
    <w:p w:rsidR="00B55EE1" w:rsidRPr="00B55EE1" w:rsidRDefault="00B55EE1" w:rsidP="00B55EE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B55EE1">
        <w:rPr>
          <w:rFonts w:ascii="Segoe UI" w:hAnsi="Segoe UI" w:cs="Segoe UI"/>
          <w:color w:val="212529"/>
        </w:rPr>
        <w:t>En un sentido amplio, la </w:t>
      </w:r>
      <w:r w:rsidRPr="00B55EE1">
        <w:rPr>
          <w:rStyle w:val="Textoennegrita"/>
          <w:rFonts w:ascii="Segoe UI" w:eastAsiaTheme="minorEastAsia" w:hAnsi="Segoe UI" w:cs="Segoe UI"/>
          <w:color w:val="212529"/>
        </w:rPr>
        <w:t>matriz extracelular</w:t>
      </w:r>
      <w:r w:rsidRPr="00B55EE1">
        <w:rPr>
          <w:rFonts w:ascii="Segoe UI" w:hAnsi="Segoe UI" w:cs="Segoe UI"/>
          <w:color w:val="212529"/>
        </w:rPr>
        <w:t> es el </w:t>
      </w:r>
      <w:r w:rsidRPr="00B55EE1">
        <w:rPr>
          <w:rStyle w:val="Textoennegrita"/>
          <w:rFonts w:ascii="Segoe UI" w:eastAsiaTheme="minorEastAsia" w:hAnsi="Segoe UI" w:cs="Segoe UI"/>
          <w:color w:val="212529"/>
        </w:rPr>
        <w:t>componente no celular</w:t>
      </w:r>
      <w:r w:rsidRPr="00B55EE1">
        <w:rPr>
          <w:rFonts w:ascii="Segoe UI" w:hAnsi="Segoe UI" w:cs="Segoe UI"/>
          <w:color w:val="212529"/>
        </w:rPr>
        <w:t> que aparece en todos los </w:t>
      </w:r>
      <w:r w:rsidRPr="00B55EE1">
        <w:rPr>
          <w:rStyle w:val="Textoennegrita"/>
          <w:rFonts w:ascii="Segoe UI" w:eastAsiaTheme="minorEastAsia" w:hAnsi="Segoe UI" w:cs="Segoe UI"/>
          <w:color w:val="212529"/>
        </w:rPr>
        <w:t>tejidos y órganos</w:t>
      </w:r>
      <w:r w:rsidRPr="00B55EE1">
        <w:rPr>
          <w:rFonts w:ascii="Segoe UI" w:hAnsi="Segoe UI" w:cs="Segoe UI"/>
          <w:color w:val="212529"/>
        </w:rPr>
        <w:t> de los organismos pluricelulares. Se suele definir como una </w:t>
      </w:r>
      <w:r w:rsidRPr="00B55EE1">
        <w:rPr>
          <w:rStyle w:val="Textoennegrita"/>
          <w:rFonts w:ascii="Segoe UI" w:eastAsiaTheme="minorEastAsia" w:hAnsi="Segoe UI" w:cs="Segoe UI"/>
          <w:color w:val="212529"/>
        </w:rPr>
        <w:t>red tridimensional de macromoléculas</w:t>
      </w:r>
      <w:r w:rsidRPr="00B55EE1">
        <w:rPr>
          <w:rFonts w:ascii="Segoe UI" w:hAnsi="Segoe UI" w:cs="Segoe UI"/>
          <w:color w:val="212529"/>
        </w:rPr>
        <w:t> que ofrece soporte mecánico y bioquímico a las células de su alrededor.</w:t>
      </w:r>
    </w:p>
    <w:p w:rsidR="00B55EE1" w:rsidRPr="00B55EE1" w:rsidRDefault="00B55EE1" w:rsidP="00B55EE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B55EE1">
        <w:rPr>
          <w:rFonts w:ascii="Segoe UI" w:hAnsi="Segoe UI" w:cs="Segoe UI"/>
          <w:color w:val="212529"/>
        </w:rPr>
        <w:t xml:space="preserve">Los procesos que se dan en la matriz extracelular regulan diversas funciones </w:t>
      </w:r>
      <w:r w:rsidR="001428FB" w:rsidRPr="00B55EE1">
        <w:rPr>
          <w:rFonts w:ascii="Segoe UI" w:hAnsi="Segoe UI" w:cs="Segoe UI"/>
          <w:color w:val="212529"/>
        </w:rPr>
        <w:t>celulares</w:t>
      </w:r>
      <w:r w:rsidRPr="00B55EE1">
        <w:rPr>
          <w:rFonts w:ascii="Segoe UI" w:hAnsi="Segoe UI" w:cs="Segoe UI"/>
          <w:color w:val="212529"/>
        </w:rPr>
        <w:t xml:space="preserve"> y están involucrados en numerosos procesos fisiológicos y patológicos. Su rol es fundamental en el funcionamiento del organismo.</w:t>
      </w:r>
    </w:p>
    <w:p w:rsidR="00B55EE1" w:rsidRDefault="00B55EE1" w:rsidP="00B55EE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B55EE1">
        <w:rPr>
          <w:rFonts w:ascii="Segoe UI" w:hAnsi="Segoe UI" w:cs="Segoe UI"/>
          <w:color w:val="212529"/>
        </w:rPr>
        <w:t>Aunque la composición y estructura es muy diferente entre diferentes seres vivos, e incluso entre diferentes tejidos, la matriz extracelular mantiene funciones comunes como la </w:t>
      </w:r>
      <w:r w:rsidRPr="00B55EE1">
        <w:rPr>
          <w:rStyle w:val="Textoennegrita"/>
          <w:rFonts w:ascii="Segoe UI" w:eastAsiaTheme="minorEastAsia" w:hAnsi="Segoe UI" w:cs="Segoe UI"/>
          <w:color w:val="212529"/>
        </w:rPr>
        <w:t>adhesión celular</w:t>
      </w:r>
      <w:r w:rsidRPr="00B55EE1">
        <w:rPr>
          <w:rFonts w:ascii="Segoe UI" w:hAnsi="Segoe UI" w:cs="Segoe UI"/>
          <w:color w:val="212529"/>
        </w:rPr>
        <w:t>, la comunicación célula-célula y la regulación de la </w:t>
      </w:r>
      <w:r w:rsidRPr="00B55EE1">
        <w:rPr>
          <w:rStyle w:val="Textoennegrita"/>
          <w:rFonts w:ascii="Segoe UI" w:eastAsiaTheme="minorEastAsia" w:hAnsi="Segoe UI" w:cs="Segoe UI"/>
          <w:color w:val="212529"/>
        </w:rPr>
        <w:t>diferenciación, migración y maduración celular</w:t>
      </w:r>
      <w:r w:rsidRPr="00B55EE1">
        <w:rPr>
          <w:rFonts w:ascii="Segoe UI" w:hAnsi="Segoe UI" w:cs="Segoe UI"/>
          <w:color w:val="212529"/>
        </w:rPr>
        <w:t>.</w:t>
      </w:r>
    </w:p>
    <w:p w:rsidR="00B55EE1" w:rsidRPr="00B55EE1" w:rsidRDefault="00B55EE1" w:rsidP="00B55EE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004591"/>
          <w:sz w:val="24"/>
          <w:szCs w:val="24"/>
        </w:rPr>
      </w:pPr>
      <w:r w:rsidRPr="00B55EE1">
        <w:rPr>
          <w:rFonts w:ascii="Segoe UI" w:eastAsia="Times New Roman" w:hAnsi="Segoe UI" w:cs="Segoe UI"/>
          <w:b/>
          <w:bCs/>
          <w:color w:val="004591"/>
          <w:sz w:val="24"/>
          <w:szCs w:val="24"/>
        </w:rPr>
        <w:t>Componentes y estructura de la matriz extracelular</w:t>
      </w:r>
    </w:p>
    <w:p w:rsidR="00B55EE1" w:rsidRPr="00B55EE1" w:rsidRDefault="00B55EE1" w:rsidP="00B55E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B55EE1">
        <w:rPr>
          <w:rFonts w:ascii="Segoe UI" w:eastAsia="Times New Roman" w:hAnsi="Segoe UI" w:cs="Segoe UI"/>
          <w:color w:val="212529"/>
          <w:sz w:val="24"/>
          <w:szCs w:val="24"/>
        </w:rPr>
        <w:t>La matriz extracelular del cuerpo humano incluye:</w:t>
      </w:r>
    </w:p>
    <w:p w:rsidR="00B55EE1" w:rsidRPr="00B55EE1" w:rsidRDefault="00B55EE1" w:rsidP="00B55E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B55EE1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Matriz intersticial</w:t>
      </w:r>
      <w:r w:rsidRPr="00B55EE1">
        <w:rPr>
          <w:rFonts w:ascii="Segoe UI" w:eastAsia="Times New Roman" w:hAnsi="Segoe UI" w:cs="Segoe UI"/>
          <w:color w:val="212529"/>
          <w:sz w:val="24"/>
          <w:szCs w:val="24"/>
        </w:rPr>
        <w:t>: es el espacio intercelular, el espacio que queda entre unas células y otras dentro de un tejido. Está ocupado por una especie de </w:t>
      </w:r>
      <w:r w:rsidRPr="00B55EE1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gel acuoso de polisacáridos y proteínas fibrosas</w:t>
      </w:r>
      <w:r w:rsidRPr="00B55EE1">
        <w:rPr>
          <w:rFonts w:ascii="Segoe UI" w:eastAsia="Times New Roman" w:hAnsi="Segoe UI" w:cs="Segoe UI"/>
          <w:color w:val="212529"/>
          <w:sz w:val="24"/>
          <w:szCs w:val="24"/>
        </w:rPr>
        <w:t>, junto a otras</w:t>
      </w:r>
      <w:r w:rsidRPr="00B55EE1">
        <w:rPr>
          <w:rFonts w:ascii="Segoe UI" w:eastAsia="Times New Roman" w:hAnsi="Segoe UI" w:cs="Segoe UI"/>
          <w:color w:val="212529"/>
          <w:sz w:val="31"/>
          <w:szCs w:val="31"/>
        </w:rPr>
        <w:t xml:space="preserve"> </w:t>
      </w:r>
      <w:r w:rsidRPr="00B55EE1">
        <w:rPr>
          <w:rFonts w:ascii="Segoe UI" w:eastAsia="Times New Roman" w:hAnsi="Segoe UI" w:cs="Segoe UI"/>
          <w:color w:val="212529"/>
          <w:sz w:val="24"/>
          <w:szCs w:val="24"/>
        </w:rPr>
        <w:t>moléculas dispersas en él, como electrolitos, enzimas y transmisores químicos.</w:t>
      </w:r>
    </w:p>
    <w:p w:rsidR="00B55EE1" w:rsidRPr="00B55EE1" w:rsidRDefault="00B55EE1" w:rsidP="00B55E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B55EE1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lastRenderedPageBreak/>
        <w:t>Membrana basal</w:t>
      </w:r>
      <w:r w:rsidRPr="00B55EE1">
        <w:rPr>
          <w:rFonts w:ascii="Segoe UI" w:eastAsia="Times New Roman" w:hAnsi="Segoe UI" w:cs="Segoe UI"/>
          <w:color w:val="212529"/>
          <w:sz w:val="24"/>
          <w:szCs w:val="24"/>
        </w:rPr>
        <w:t>: esta membrana, generalmente considerada parte del </w:t>
      </w:r>
      <w:hyperlink r:id="rId7" w:history="1">
        <w:r w:rsidRPr="00B55EE1">
          <w:rPr>
            <w:rFonts w:ascii="Segoe UI" w:eastAsia="Times New Roman" w:hAnsi="Segoe UI" w:cs="Segoe UI"/>
            <w:color w:val="0089D3"/>
            <w:sz w:val="24"/>
            <w:szCs w:val="24"/>
            <w:u w:val="single"/>
          </w:rPr>
          <w:t>tejido epitelial</w:t>
        </w:r>
      </w:hyperlink>
      <w:r w:rsidRPr="00B55EE1">
        <w:rPr>
          <w:rFonts w:ascii="Segoe UI" w:eastAsia="Times New Roman" w:hAnsi="Segoe UI" w:cs="Segoe UI"/>
          <w:color w:val="212529"/>
          <w:sz w:val="24"/>
          <w:szCs w:val="24"/>
        </w:rPr>
        <w:t>, está formada por </w:t>
      </w:r>
      <w:r w:rsidRPr="00B55EE1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deposiciones de matriz extracelular</w:t>
      </w:r>
      <w:r w:rsidRPr="00B55EE1">
        <w:rPr>
          <w:rFonts w:ascii="Segoe UI" w:eastAsia="Times New Roman" w:hAnsi="Segoe UI" w:cs="Segoe UI"/>
          <w:color w:val="212529"/>
          <w:sz w:val="24"/>
          <w:szCs w:val="24"/>
        </w:rPr>
        <w:t>, especialmente de proteínas, y sobre ella descansan las células epiteliales.</w:t>
      </w:r>
    </w:p>
    <w:p w:rsidR="00B55EE1" w:rsidRPr="00B55EE1" w:rsidRDefault="00B55EE1" w:rsidP="00B55E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B55EE1">
        <w:rPr>
          <w:rFonts w:ascii="Segoe UI" w:eastAsia="Times New Roman" w:hAnsi="Segoe UI" w:cs="Segoe UI"/>
          <w:color w:val="212529"/>
          <w:sz w:val="24"/>
          <w:szCs w:val="24"/>
        </w:rPr>
        <w:t>La matriz extracelular de cada tejido tiene características propias. Pueden ser tan diferentes como la matriz extracelular del tejido óseo, que es dura y altamente mineralizada, o el plasma sanguíneo, que tiene una matriz fluida (la sangre se puede considerar un tipo de tejido, concretamente un tipo de </w:t>
      </w:r>
      <w:hyperlink r:id="rId8" w:history="1">
        <w:r w:rsidRPr="00B55EE1">
          <w:rPr>
            <w:rFonts w:ascii="Segoe UI" w:eastAsia="Times New Roman" w:hAnsi="Segoe UI" w:cs="Segoe UI"/>
            <w:color w:val="0089D3"/>
            <w:sz w:val="24"/>
            <w:szCs w:val="24"/>
            <w:u w:val="single"/>
          </w:rPr>
          <w:t>tejido conectivo</w:t>
        </w:r>
      </w:hyperlink>
      <w:r w:rsidRPr="00B55EE1">
        <w:rPr>
          <w:rFonts w:ascii="Segoe UI" w:eastAsia="Times New Roman" w:hAnsi="Segoe UI" w:cs="Segoe UI"/>
          <w:color w:val="212529"/>
          <w:sz w:val="24"/>
          <w:szCs w:val="24"/>
        </w:rPr>
        <w:t>).</w:t>
      </w:r>
    </w:p>
    <w:p w:rsidR="00B55EE1" w:rsidRDefault="00B55EE1" w:rsidP="00B55E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B55EE1">
        <w:rPr>
          <w:rFonts w:ascii="Segoe UI" w:eastAsia="Times New Roman" w:hAnsi="Segoe UI" w:cs="Segoe UI"/>
          <w:color w:val="212529"/>
          <w:sz w:val="24"/>
          <w:szCs w:val="24"/>
        </w:rPr>
        <w:t>En algunos tejidos, como el tejido muscular y el tejido nervioso, la matriz extracelular adquiere un alto grado de especialización funcional.</w:t>
      </w:r>
    </w:p>
    <w:p w:rsidR="00B55EE1" w:rsidRPr="00B55EE1" w:rsidRDefault="00B55EE1" w:rsidP="00B55EE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004591"/>
          <w:sz w:val="24"/>
          <w:szCs w:val="24"/>
        </w:rPr>
      </w:pPr>
      <w:r w:rsidRPr="00B55EE1">
        <w:rPr>
          <w:rFonts w:ascii="Segoe UI" w:eastAsia="Times New Roman" w:hAnsi="Segoe UI" w:cs="Segoe UI"/>
          <w:b/>
          <w:bCs/>
          <w:color w:val="004591"/>
          <w:sz w:val="24"/>
          <w:szCs w:val="24"/>
        </w:rPr>
        <w:t>Composición</w:t>
      </w:r>
    </w:p>
    <w:p w:rsidR="00B55EE1" w:rsidRPr="00B55EE1" w:rsidRDefault="00B55EE1" w:rsidP="00B55E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B55EE1">
        <w:rPr>
          <w:rFonts w:ascii="Segoe UI" w:eastAsia="Times New Roman" w:hAnsi="Segoe UI" w:cs="Segoe UI"/>
          <w:color w:val="212529"/>
          <w:sz w:val="24"/>
          <w:szCs w:val="24"/>
        </w:rPr>
        <w:t>Las sustancias y componentes de la matriz extracelular son producidas por las denominadas </w:t>
      </w:r>
      <w:r w:rsidRPr="00B55EE1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células residentes</w:t>
      </w:r>
      <w:r w:rsidRPr="00B55EE1">
        <w:rPr>
          <w:rFonts w:ascii="Segoe UI" w:eastAsia="Times New Roman" w:hAnsi="Segoe UI" w:cs="Segoe UI"/>
          <w:color w:val="212529"/>
          <w:sz w:val="24"/>
          <w:szCs w:val="24"/>
        </w:rPr>
        <w:t>, que suelen ser células diferenciadas y especializadas en cada tipo de tejido, por ejemplo los </w:t>
      </w:r>
      <w:r w:rsidRPr="00B55EE1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fibroblastos</w:t>
      </w:r>
      <w:r w:rsidRPr="00B55EE1">
        <w:rPr>
          <w:rFonts w:ascii="Segoe UI" w:eastAsia="Times New Roman" w:hAnsi="Segoe UI" w:cs="Segoe UI"/>
          <w:color w:val="212529"/>
          <w:sz w:val="24"/>
          <w:szCs w:val="24"/>
        </w:rPr>
        <w:t>.</w:t>
      </w:r>
    </w:p>
    <w:p w:rsidR="00B55EE1" w:rsidRDefault="00B55EE1" w:rsidP="00B55E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B55EE1">
        <w:rPr>
          <w:rFonts w:ascii="Segoe UI" w:eastAsia="Times New Roman" w:hAnsi="Segoe UI" w:cs="Segoe UI"/>
          <w:color w:val="212529"/>
          <w:sz w:val="24"/>
          <w:szCs w:val="24"/>
        </w:rPr>
        <w:t>Entre las principales moléculas que nos podemos en la matriz extracelular, destacan los </w:t>
      </w:r>
      <w:r w:rsidRPr="00B55EE1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glicosaminoglicanos y proteoglicanos</w:t>
      </w:r>
      <w:r w:rsidRPr="00B55EE1">
        <w:rPr>
          <w:rFonts w:ascii="Segoe UI" w:eastAsia="Times New Roman" w:hAnsi="Segoe UI" w:cs="Segoe UI"/>
          <w:color w:val="212529"/>
          <w:sz w:val="24"/>
          <w:szCs w:val="24"/>
        </w:rPr>
        <w:t>, y proteínas fibrosas como el </w:t>
      </w:r>
      <w:r w:rsidRPr="00B55EE1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colágeno</w:t>
      </w:r>
      <w:r w:rsidRPr="00B55EE1">
        <w:rPr>
          <w:rFonts w:ascii="Segoe UI" w:eastAsia="Times New Roman" w:hAnsi="Segoe UI" w:cs="Segoe UI"/>
          <w:color w:val="212529"/>
          <w:sz w:val="24"/>
          <w:szCs w:val="24"/>
        </w:rPr>
        <w:t> o la </w:t>
      </w:r>
      <w:r w:rsidRPr="00B55EE1"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elastina</w:t>
      </w:r>
      <w:r w:rsidRPr="00B55EE1">
        <w:rPr>
          <w:rFonts w:ascii="Segoe UI" w:eastAsia="Times New Roman" w:hAnsi="Segoe UI" w:cs="Segoe UI"/>
          <w:color w:val="212529"/>
          <w:sz w:val="24"/>
          <w:szCs w:val="24"/>
        </w:rPr>
        <w:t>.</w:t>
      </w:r>
    </w:p>
    <w:p w:rsidR="00B55EE1" w:rsidRPr="00B55EE1" w:rsidRDefault="00B55EE1" w:rsidP="00B55E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1F95FBB" wp14:editId="56DA4433">
            <wp:simplePos x="0" y="0"/>
            <wp:positionH relativeFrom="margin">
              <wp:align>left</wp:align>
            </wp:positionH>
            <wp:positionV relativeFrom="paragraph">
              <wp:posOffset>74588</wp:posOffset>
            </wp:positionV>
            <wp:extent cx="5184775" cy="3235325"/>
            <wp:effectExtent l="0" t="0" r="0" b="3175"/>
            <wp:wrapSquare wrapText="bothSides"/>
            <wp:docPr id="7" name="Imagen 7" descr="Resultado de imagen de matriz extracel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matriz extracelul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32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EE1" w:rsidRPr="00B55EE1" w:rsidRDefault="00B55EE1" w:rsidP="00B55E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:rsidR="00B55EE1" w:rsidRPr="00B55EE1" w:rsidRDefault="00B55EE1" w:rsidP="00B55EE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:rsidR="00B55EE1" w:rsidRDefault="00B55EE1" w:rsidP="009667C5">
      <w:pPr>
        <w:jc w:val="both"/>
        <w:rPr>
          <w:sz w:val="24"/>
          <w:szCs w:val="24"/>
        </w:rPr>
      </w:pPr>
    </w:p>
    <w:p w:rsidR="00216D97" w:rsidRDefault="00216D97" w:rsidP="009667C5">
      <w:pPr>
        <w:jc w:val="both"/>
        <w:rPr>
          <w:sz w:val="24"/>
          <w:szCs w:val="24"/>
        </w:rPr>
      </w:pPr>
    </w:p>
    <w:p w:rsidR="00755538" w:rsidRDefault="00755538" w:rsidP="00216D97">
      <w:pPr>
        <w:rPr>
          <w:rFonts w:ascii="Arial" w:hAnsi="Arial" w:cs="Arial"/>
          <w:color w:val="333333"/>
          <w:sz w:val="21"/>
          <w:szCs w:val="21"/>
          <w:shd w:val="clear" w:color="auto" w:fill="FEFEFE"/>
        </w:rPr>
      </w:pPr>
    </w:p>
    <w:p w:rsidR="006E02CF" w:rsidRDefault="006E02CF" w:rsidP="00216D97"/>
    <w:p w:rsidR="00C94ACE" w:rsidRDefault="001428FB" w:rsidP="00216D97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4F2A555" wp14:editId="6BBD6F4A">
            <wp:simplePos x="0" y="0"/>
            <wp:positionH relativeFrom="margin">
              <wp:posOffset>-208587</wp:posOffset>
            </wp:positionH>
            <wp:positionV relativeFrom="paragraph">
              <wp:posOffset>114900</wp:posOffset>
            </wp:positionV>
            <wp:extent cx="5611495" cy="2512060"/>
            <wp:effectExtent l="0" t="0" r="8255" b="2540"/>
            <wp:wrapSquare wrapText="bothSides"/>
            <wp:docPr id="8" name="Imagen 8" descr="Resultado de imagen de matriz extracel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matriz extracelul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2CF">
        <w:t xml:space="preserve">                                                                                                      </w:t>
      </w:r>
    </w:p>
    <w:p w:rsidR="001428FB" w:rsidRPr="00C56B67" w:rsidRDefault="006E02CF" w:rsidP="00216D97">
      <w:pPr>
        <w:rPr>
          <w:b/>
        </w:rPr>
      </w:pPr>
      <w:r>
        <w:t xml:space="preserve">      </w:t>
      </w:r>
      <w:r w:rsidR="001428FB" w:rsidRPr="00C56B67">
        <w:rPr>
          <w:b/>
        </w:rPr>
        <w:t xml:space="preserve">Actividad: Analiza la información y </w:t>
      </w:r>
      <w:r w:rsidR="00C56B67">
        <w:rPr>
          <w:b/>
        </w:rPr>
        <w:t>responde en tú cuaderno</w:t>
      </w:r>
    </w:p>
    <w:p w:rsidR="00C56B67" w:rsidRDefault="00C56B67" w:rsidP="00216D97">
      <w:r>
        <w:t>1.</w:t>
      </w:r>
      <w:r w:rsidR="006E02CF">
        <w:t xml:space="preserve">    </w:t>
      </w:r>
      <w:r>
        <w:t>¿Qué es la matriz extracelular (MEC)?</w:t>
      </w:r>
      <w:r w:rsidR="006E02CF">
        <w:t xml:space="preserve">  </w:t>
      </w:r>
    </w:p>
    <w:p w:rsidR="006E02CF" w:rsidRDefault="00C56B67" w:rsidP="00216D97">
      <w:r>
        <w:t>2.</w:t>
      </w:r>
      <w:r w:rsidR="006E02CF">
        <w:t xml:space="preserve">  </w:t>
      </w:r>
      <w:r>
        <w:t>¿Cuáles son las funciones de la MEC?</w:t>
      </w:r>
    </w:p>
    <w:p w:rsidR="00C56B67" w:rsidRDefault="00C56B67" w:rsidP="00216D97">
      <w:r>
        <w:t>3. ¿Funcionan las células de los tejidos en forma aislada? Fundamenta</w:t>
      </w:r>
    </w:p>
    <w:p w:rsidR="000E78A8" w:rsidRDefault="00C56B67" w:rsidP="00216D97">
      <w:r>
        <w:t xml:space="preserve">4. </w:t>
      </w:r>
      <w:r w:rsidR="00122485">
        <w:t>¿Cuáles</w:t>
      </w:r>
      <w:r>
        <w:t xml:space="preserve"> son los constituyentes de la </w:t>
      </w:r>
      <w:r w:rsidR="00122485">
        <w:t xml:space="preserve">MEC? </w:t>
      </w:r>
    </w:p>
    <w:p w:rsidR="007C7677" w:rsidRDefault="007C7677" w:rsidP="007C7677"/>
    <w:p w:rsidR="007C7677" w:rsidRDefault="007C7677" w:rsidP="007C7677">
      <w:r w:rsidRPr="004603FB">
        <w:rPr>
          <w:b/>
        </w:rPr>
        <w:t>RECUERDA  HACER TUS CONSULTAS EN EL CORREO:</w:t>
      </w:r>
      <w:r>
        <w:t xml:space="preserve"> </w:t>
      </w:r>
      <w:hyperlink r:id="rId11" w:history="1">
        <w:r w:rsidRPr="005A1343">
          <w:rPr>
            <w:rStyle w:val="Hipervnculo"/>
          </w:rPr>
          <w:t>cienciaspulmahue@hotmail.com</w:t>
        </w:r>
      </w:hyperlink>
    </w:p>
    <w:p w:rsidR="007C7677" w:rsidRPr="004603FB" w:rsidRDefault="007C7677" w:rsidP="007C7677">
      <w:pPr>
        <w:rPr>
          <w:b/>
        </w:rPr>
      </w:pPr>
      <w:r>
        <w:rPr>
          <w:b/>
        </w:rPr>
        <w:t xml:space="preserve">Horario: DE LUNES Y  </w:t>
      </w:r>
      <w:r w:rsidR="001D57D8">
        <w:rPr>
          <w:b/>
        </w:rPr>
        <w:t>Martes,</w:t>
      </w:r>
      <w:r w:rsidRPr="004603FB">
        <w:rPr>
          <w:b/>
        </w:rPr>
        <w:t xml:space="preserve"> DE 15:00. A 17: 00 HRS </w:t>
      </w:r>
    </w:p>
    <w:p w:rsidR="007C7677" w:rsidRPr="004603FB" w:rsidRDefault="007C7677" w:rsidP="007C7677">
      <w:pPr>
        <w:rPr>
          <w:b/>
        </w:rPr>
      </w:pPr>
    </w:p>
    <w:p w:rsidR="007C7677" w:rsidRPr="004603FB" w:rsidRDefault="007C7677" w:rsidP="007C7677">
      <w:pPr>
        <w:rPr>
          <w:b/>
        </w:rPr>
      </w:pPr>
      <w:r w:rsidRPr="004603FB">
        <w:rPr>
          <w:b/>
        </w:rPr>
        <w:t>Enviar las respuestas a estas pre</w:t>
      </w:r>
      <w:r w:rsidR="00965C83">
        <w:rPr>
          <w:b/>
        </w:rPr>
        <w:t xml:space="preserve">guntas  este viernes 01  de  Mayo a más </w:t>
      </w:r>
      <w:proofErr w:type="gramStart"/>
      <w:r w:rsidR="00965C83">
        <w:rPr>
          <w:b/>
        </w:rPr>
        <w:t xml:space="preserve">tardar </w:t>
      </w:r>
      <w:r w:rsidR="001D57D8">
        <w:rPr>
          <w:b/>
        </w:rPr>
        <w:t>,</w:t>
      </w:r>
      <w:proofErr w:type="gramEnd"/>
      <w:r>
        <w:rPr>
          <w:b/>
        </w:rPr>
        <w:t xml:space="preserve"> en el horario asignado </w:t>
      </w:r>
    </w:p>
    <w:p w:rsidR="000E78A8" w:rsidRPr="006E02CF" w:rsidRDefault="000E78A8" w:rsidP="00216D97"/>
    <w:sectPr w:rsidR="000E78A8" w:rsidRPr="006E02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732" w:rsidRDefault="00EB1732" w:rsidP="009667C5">
      <w:pPr>
        <w:spacing w:after="0" w:line="240" w:lineRule="auto"/>
      </w:pPr>
      <w:r>
        <w:separator/>
      </w:r>
    </w:p>
  </w:endnote>
  <w:endnote w:type="continuationSeparator" w:id="0">
    <w:p w:rsidR="00EB1732" w:rsidRDefault="00EB1732" w:rsidP="0096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7C5" w:rsidRDefault="009667C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7C5" w:rsidRDefault="009667C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7C5" w:rsidRDefault="009667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732" w:rsidRDefault="00EB1732" w:rsidP="009667C5">
      <w:pPr>
        <w:spacing w:after="0" w:line="240" w:lineRule="auto"/>
      </w:pPr>
      <w:r>
        <w:separator/>
      </w:r>
    </w:p>
  </w:footnote>
  <w:footnote w:type="continuationSeparator" w:id="0">
    <w:p w:rsidR="00EB1732" w:rsidRDefault="00EB1732" w:rsidP="00966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7C5" w:rsidRDefault="009667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7C5" w:rsidRPr="009667C5" w:rsidRDefault="009667C5">
    <w:pPr>
      <w:pStyle w:val="Encabezado"/>
      <w:rPr>
        <w:sz w:val="16"/>
        <w:szCs w:val="16"/>
      </w:rPr>
    </w:pPr>
    <w:r w:rsidRPr="009667C5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-237490</wp:posOffset>
          </wp:positionV>
          <wp:extent cx="742315" cy="615950"/>
          <wp:effectExtent l="0" t="0" r="63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lmah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31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67C5">
      <w:rPr>
        <w:sz w:val="16"/>
        <w:szCs w:val="16"/>
      </w:rPr>
      <w:t xml:space="preserve">Colegio Tecnológico Pulmahue </w:t>
    </w:r>
  </w:p>
  <w:p w:rsidR="009667C5" w:rsidRPr="009667C5" w:rsidRDefault="009667C5">
    <w:pPr>
      <w:pStyle w:val="Encabezado"/>
      <w:rPr>
        <w:sz w:val="16"/>
        <w:szCs w:val="16"/>
      </w:rPr>
    </w:pPr>
    <w:r w:rsidRPr="009667C5">
      <w:rPr>
        <w:sz w:val="16"/>
        <w:szCs w:val="16"/>
      </w:rPr>
      <w:t>Célula, Genoma y Organismo</w:t>
    </w:r>
  </w:p>
  <w:p w:rsidR="009667C5" w:rsidRPr="009667C5" w:rsidRDefault="009667C5">
    <w:pPr>
      <w:pStyle w:val="Encabezado"/>
      <w:rPr>
        <w:sz w:val="16"/>
        <w:szCs w:val="16"/>
      </w:rPr>
    </w:pPr>
    <w:r w:rsidRPr="009667C5">
      <w:rPr>
        <w:sz w:val="16"/>
        <w:szCs w:val="16"/>
      </w:rPr>
      <w:t xml:space="preserve">Profesora Claudia Silva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7C5" w:rsidRDefault="009667C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566B02"/>
    <w:multiLevelType w:val="multilevel"/>
    <w:tmpl w:val="E5B4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C5"/>
    <w:rsid w:val="000E78A8"/>
    <w:rsid w:val="000E7AAA"/>
    <w:rsid w:val="001108BA"/>
    <w:rsid w:val="00122485"/>
    <w:rsid w:val="001428FB"/>
    <w:rsid w:val="00147173"/>
    <w:rsid w:val="001D57D8"/>
    <w:rsid w:val="00216D97"/>
    <w:rsid w:val="00230A0C"/>
    <w:rsid w:val="00233DFB"/>
    <w:rsid w:val="00626BB8"/>
    <w:rsid w:val="00694DF1"/>
    <w:rsid w:val="006E02CF"/>
    <w:rsid w:val="00755538"/>
    <w:rsid w:val="007C7677"/>
    <w:rsid w:val="00836177"/>
    <w:rsid w:val="00965C83"/>
    <w:rsid w:val="009667C5"/>
    <w:rsid w:val="009C6D3E"/>
    <w:rsid w:val="00B55EE1"/>
    <w:rsid w:val="00B6712E"/>
    <w:rsid w:val="00C56B67"/>
    <w:rsid w:val="00C94ACE"/>
    <w:rsid w:val="00D35FBF"/>
    <w:rsid w:val="00EB1732"/>
    <w:rsid w:val="00F305CA"/>
    <w:rsid w:val="00F33894"/>
    <w:rsid w:val="00F71793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16FBF18-9D14-4C3E-807E-A17F8B54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7C5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67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67C5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9667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7C5"/>
    <w:rPr>
      <w:rFonts w:eastAsiaTheme="minorEastAsia"/>
      <w:lang w:eastAsia="es-CL"/>
    </w:rPr>
  </w:style>
  <w:style w:type="character" w:styleId="Textoennegrita">
    <w:name w:val="Strong"/>
    <w:basedOn w:val="Fuentedeprrafopredeter"/>
    <w:uiPriority w:val="22"/>
    <w:qFormat/>
    <w:rsid w:val="00F305C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C767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5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iosoando.com/que-es-el-tejido-conectiv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uriosoando.com/que-es-el-tejido-epitelia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enciaspulmahue@hot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Silva Moreno</dc:creator>
  <cp:keywords/>
  <dc:description/>
  <cp:lastModifiedBy>Claudia Silva Moreno</cp:lastModifiedBy>
  <cp:revision>2</cp:revision>
  <dcterms:created xsi:type="dcterms:W3CDTF">2020-04-22T21:54:00Z</dcterms:created>
  <dcterms:modified xsi:type="dcterms:W3CDTF">2020-04-22T21:54:00Z</dcterms:modified>
</cp:coreProperties>
</file>